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7F9" w:rsidRPr="00FF04AC" w:rsidRDefault="00A947F9" w:rsidP="00A947F9">
      <w:pPr>
        <w:spacing w:line="320" w:lineRule="atLeast"/>
        <w:ind w:left="142" w:hanging="142"/>
      </w:pPr>
    </w:p>
    <w:p w:rsidR="00A947F9" w:rsidRPr="00FF04AC" w:rsidRDefault="00A947F9" w:rsidP="00A947F9">
      <w:pPr>
        <w:spacing w:line="320" w:lineRule="atLeast"/>
        <w:ind w:left="142" w:hanging="142"/>
      </w:pPr>
    </w:p>
    <w:p w:rsidR="00A947F9" w:rsidRPr="00FF04AC" w:rsidRDefault="00C40B68" w:rsidP="00A947F9">
      <w:pPr>
        <w:spacing w:line="320" w:lineRule="atLeast"/>
        <w:ind w:left="142" w:hanging="142"/>
      </w:pPr>
      <w:r w:rsidRPr="00C40B68">
        <w:rPr>
          <w:noProof/>
          <w:lang w:eastAsia="de-DE"/>
        </w:rPr>
        <w:drawing>
          <wp:inline distT="0" distB="0" distL="0" distR="0" wp14:anchorId="3C87FC20" wp14:editId="3CD069D1">
            <wp:extent cx="5759450" cy="1323417"/>
            <wp:effectExtent l="0" t="0" r="0" b="0"/>
            <wp:docPr id="1" name="Grafik 1" descr="U:\COM\Vorlagen\FIBO2021_Presseinfo_FIB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Vorlagen\FIBO2021_Presseinfo_FIBO_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1323417"/>
                    </a:xfrm>
                    <a:prstGeom prst="rect">
                      <a:avLst/>
                    </a:prstGeom>
                    <a:noFill/>
                    <a:ln>
                      <a:noFill/>
                    </a:ln>
                  </pic:spPr>
                </pic:pic>
              </a:graphicData>
            </a:graphic>
          </wp:inline>
        </w:drawing>
      </w:r>
    </w:p>
    <w:p w:rsidR="00A947F9" w:rsidRPr="005235DE" w:rsidRDefault="00F97A96" w:rsidP="00A947F9">
      <w:pPr>
        <w:spacing w:line="320" w:lineRule="atLeast"/>
        <w:ind w:left="720"/>
        <w:jc w:val="right"/>
        <w:rPr>
          <w:sz w:val="20"/>
        </w:rPr>
      </w:pPr>
      <w:r>
        <w:rPr>
          <w:sz w:val="20"/>
        </w:rPr>
        <w:t>22</w:t>
      </w:r>
      <w:r w:rsidR="00A947F9" w:rsidRPr="005235DE">
        <w:rPr>
          <w:sz w:val="20"/>
        </w:rPr>
        <w:t xml:space="preserve">. </w:t>
      </w:r>
      <w:r w:rsidR="00C5748D">
        <w:rPr>
          <w:sz w:val="20"/>
        </w:rPr>
        <w:t xml:space="preserve">Oktober </w:t>
      </w:r>
      <w:r w:rsidR="00A947F9" w:rsidRPr="005235DE">
        <w:rPr>
          <w:sz w:val="20"/>
        </w:rPr>
        <w:t xml:space="preserve">2020  </w:t>
      </w:r>
    </w:p>
    <w:p w:rsidR="00C5748D" w:rsidRPr="004F344A" w:rsidRDefault="00CC605F" w:rsidP="00A947F9">
      <w:pPr>
        <w:pStyle w:val="Pressemitteilung"/>
        <w:rPr>
          <w:b/>
          <w:color w:val="FF0000"/>
          <w:sz w:val="28"/>
          <w:szCs w:val="28"/>
        </w:rPr>
      </w:pPr>
      <w:r>
        <w:rPr>
          <w:b/>
          <w:sz w:val="28"/>
          <w:szCs w:val="28"/>
        </w:rPr>
        <w:t xml:space="preserve">Die </w:t>
      </w:r>
      <w:r w:rsidR="00F97A96">
        <w:rPr>
          <w:b/>
          <w:sz w:val="28"/>
          <w:szCs w:val="28"/>
        </w:rPr>
        <w:t xml:space="preserve">FIBO </w:t>
      </w:r>
      <w:r w:rsidR="00267C58">
        <w:rPr>
          <w:b/>
          <w:sz w:val="28"/>
          <w:szCs w:val="28"/>
        </w:rPr>
        <w:t xml:space="preserve">findet </w:t>
      </w:r>
      <w:r w:rsidR="00F97A96">
        <w:rPr>
          <w:b/>
          <w:sz w:val="28"/>
          <w:szCs w:val="28"/>
        </w:rPr>
        <w:t xml:space="preserve">2021 wieder in Köln </w:t>
      </w:r>
      <w:r w:rsidR="00267C58">
        <w:rPr>
          <w:b/>
          <w:sz w:val="28"/>
          <w:szCs w:val="28"/>
        </w:rPr>
        <w:t xml:space="preserve">statt </w:t>
      </w:r>
    </w:p>
    <w:p w:rsidR="00631A3F" w:rsidRPr="00267C58" w:rsidRDefault="00631A3F" w:rsidP="00A947F9">
      <w:pPr>
        <w:pStyle w:val="Pressemitteilung"/>
        <w:rPr>
          <w:b/>
        </w:rPr>
      </w:pPr>
    </w:p>
    <w:p w:rsidR="00F97A96" w:rsidRPr="004F344A" w:rsidRDefault="00AB13DC" w:rsidP="00A947F9">
      <w:pPr>
        <w:pStyle w:val="Pressemitteilung"/>
        <w:rPr>
          <w:color w:val="FF0000"/>
        </w:rPr>
      </w:pPr>
      <w:r>
        <w:t xml:space="preserve">Gemeinsam durchstarten im neuen Jahr: </w:t>
      </w:r>
      <w:r w:rsidR="000A0460">
        <w:t xml:space="preserve">Nach der Premiere der ersten digitalen </w:t>
      </w:r>
      <w:proofErr w:type="spellStart"/>
      <w:r w:rsidR="000A0460">
        <w:t>FIBO@business</w:t>
      </w:r>
      <w:proofErr w:type="spellEnd"/>
      <w:r w:rsidR="000A0460">
        <w:t xml:space="preserve"> laufen nun die</w:t>
      </w:r>
      <w:r>
        <w:t xml:space="preserve"> Planungen für die FIBO 2021. </w:t>
      </w:r>
      <w:r w:rsidR="00267C58">
        <w:t xml:space="preserve">Im </w:t>
      </w:r>
      <w:r w:rsidR="000737B9">
        <w:t>November</w:t>
      </w:r>
      <w:bookmarkStart w:id="0" w:name="_GoBack"/>
      <w:bookmarkEnd w:id="0"/>
      <w:r w:rsidR="00267C58">
        <w:t xml:space="preserve"> </w:t>
      </w:r>
      <w:r w:rsidR="00946C56">
        <w:t>wird</w:t>
      </w:r>
      <w:r w:rsidR="00C40B68">
        <w:t xml:space="preserve"> die Internationale Leitmesse für Fitness, Wellness und Gesundheit wieder auf dem Messegelände Köln stattfinden. </w:t>
      </w:r>
      <w:r w:rsidR="00D63AE4">
        <w:t xml:space="preserve">Vom </w:t>
      </w:r>
      <w:r w:rsidR="001C10AD">
        <w:t>4</w:t>
      </w:r>
      <w:r w:rsidR="00D63AE4" w:rsidRPr="00D63AE4">
        <w:t xml:space="preserve">. bis </w:t>
      </w:r>
      <w:r w:rsidR="001C10AD">
        <w:t>7</w:t>
      </w:r>
      <w:r w:rsidR="00D63AE4" w:rsidRPr="00D63AE4">
        <w:t>.</w:t>
      </w:r>
      <w:r w:rsidR="001C10AD">
        <w:t xml:space="preserve"> November</w:t>
      </w:r>
      <w:r w:rsidR="00D63AE4" w:rsidRPr="00D63AE4">
        <w:t xml:space="preserve"> 2021</w:t>
      </w:r>
      <w:r w:rsidR="00D63AE4">
        <w:t xml:space="preserve"> gibt es dort das gewohnte „FIBO-Angebot“ für Fach- und Privatbesucher. </w:t>
      </w:r>
    </w:p>
    <w:p w:rsidR="00141628" w:rsidRDefault="00141628" w:rsidP="00A947F9">
      <w:pPr>
        <w:pStyle w:val="Pressemitteilung"/>
      </w:pPr>
    </w:p>
    <w:p w:rsidR="00EF50E8" w:rsidRDefault="00EF50E8" w:rsidP="00A947F9">
      <w:pPr>
        <w:pStyle w:val="Pressemitteilung"/>
      </w:pPr>
      <w:r>
        <w:t>„</w:t>
      </w:r>
      <w:r w:rsidRPr="00EF50E8">
        <w:t>Sport, Fitness, Wellness – das alles muss neu gedacht werden, weil es anders e</w:t>
      </w:r>
      <w:r w:rsidR="000A6EFB">
        <w:t xml:space="preserve">rlebt wird. </w:t>
      </w:r>
      <w:r w:rsidRPr="00EF50E8">
        <w:t>Wir haben jetzt die Chance, innovative Produkte und Konzepte in einem dynamischen Markt ganz neu zu positionieren. Wir müssen die kleinen Trends und großen Entwicklungen unserer Branche genau beobachten, damit wir sie aktiv mitgestalten können</w:t>
      </w:r>
      <w:r w:rsidR="000A0460">
        <w:t>“</w:t>
      </w:r>
      <w:r w:rsidR="000A6EFB">
        <w:t xml:space="preserve">, so FIBO-Chefin Silke Frank. </w:t>
      </w:r>
      <w:r w:rsidR="000A0460">
        <w:t xml:space="preserve">So setzt die FIBO 2021 Zukunftsthemen wie die Digitalisierung, neue Konzepte, Prävention und Gesundheit </w:t>
      </w:r>
      <w:r w:rsidR="000A6EFB">
        <w:t>in den Fokus. „</w:t>
      </w:r>
      <w:r w:rsidRPr="00EF50E8">
        <w:t>Wir müssen Präsenz zeigen, in Verbindung bleiben – jetz</w:t>
      </w:r>
      <w:r>
        <w:t xml:space="preserve">t mehr denn je.“ </w:t>
      </w:r>
    </w:p>
    <w:p w:rsidR="000A6EFB" w:rsidRDefault="000A6EFB" w:rsidP="00A947F9">
      <w:pPr>
        <w:pStyle w:val="Pressemitteilung"/>
      </w:pPr>
    </w:p>
    <w:p w:rsidR="00AE34EA" w:rsidRDefault="00EF50E8" w:rsidP="00EF50E8">
      <w:pPr>
        <w:pStyle w:val="Pressemitteilung"/>
      </w:pPr>
      <w:r>
        <w:t>Präsenz zeigen werden</w:t>
      </w:r>
      <w:r w:rsidR="004F344A">
        <w:t xml:space="preserve"> </w:t>
      </w:r>
      <w:r w:rsidR="004F344A" w:rsidRPr="000A6EFB">
        <w:t>auf der FIBO 2021</w:t>
      </w:r>
      <w:r w:rsidRPr="000A6EFB">
        <w:t xml:space="preserve"> </w:t>
      </w:r>
      <w:r>
        <w:t>zum Beispiel d</w:t>
      </w:r>
      <w:r w:rsidR="005E5CBF">
        <w:t xml:space="preserve">ie Key-Player </w:t>
      </w:r>
      <w:r>
        <w:t>der Branche</w:t>
      </w:r>
      <w:r w:rsidR="000A6EFB">
        <w:t>, die ihren Stand</w:t>
      </w:r>
      <w:r w:rsidR="005E5CBF" w:rsidRPr="004F344A">
        <w:rPr>
          <w:color w:val="FF0000"/>
        </w:rPr>
        <w:t xml:space="preserve"> </w:t>
      </w:r>
      <w:r w:rsidR="005E5CBF">
        <w:t xml:space="preserve">bereits gebucht haben: </w:t>
      </w:r>
      <w:proofErr w:type="spellStart"/>
      <w:r w:rsidR="00B320EB">
        <w:t>Aciso</w:t>
      </w:r>
      <w:proofErr w:type="spellEnd"/>
      <w:r w:rsidR="00B320EB">
        <w:t xml:space="preserve">, </w:t>
      </w:r>
      <w:r w:rsidR="00B320EB" w:rsidRPr="005E5CBF">
        <w:t>Core Health &amp; Fitness</w:t>
      </w:r>
      <w:r w:rsidR="00B320EB">
        <w:t xml:space="preserve">, </w:t>
      </w:r>
      <w:r w:rsidR="00B320EB" w:rsidRPr="005E5CBF">
        <w:t>DHZ</w:t>
      </w:r>
      <w:r w:rsidR="00B320EB">
        <w:t xml:space="preserve">, </w:t>
      </w:r>
      <w:r w:rsidR="005E5CBF">
        <w:t>EGYM</w:t>
      </w:r>
      <w:r w:rsidR="005E5CBF" w:rsidRPr="005E5CBF">
        <w:t xml:space="preserve">, </w:t>
      </w:r>
      <w:r w:rsidR="00B320EB">
        <w:t>g</w:t>
      </w:r>
      <w:r w:rsidR="00B320EB" w:rsidRPr="005E5CBF">
        <w:t>ym80</w:t>
      </w:r>
      <w:r w:rsidR="00B320EB">
        <w:t xml:space="preserve">, </w:t>
      </w:r>
      <w:r w:rsidR="00B320EB" w:rsidRPr="005E5CBF">
        <w:t>JK</w:t>
      </w:r>
      <w:r w:rsidR="00B320EB">
        <w:t xml:space="preserve">, </w:t>
      </w:r>
      <w:proofErr w:type="spellStart"/>
      <w:r w:rsidR="00B320EB">
        <w:t>Keiser</w:t>
      </w:r>
      <w:proofErr w:type="spellEnd"/>
      <w:r w:rsidR="00B320EB">
        <w:t xml:space="preserve">, </w:t>
      </w:r>
      <w:proofErr w:type="spellStart"/>
      <w:r w:rsidR="00B320EB" w:rsidRPr="005E5CBF">
        <w:t>Les</w:t>
      </w:r>
      <w:proofErr w:type="spellEnd"/>
      <w:r w:rsidR="00B320EB" w:rsidRPr="005E5CBF">
        <w:t xml:space="preserve"> Mills</w:t>
      </w:r>
      <w:r w:rsidR="00B320EB">
        <w:t xml:space="preserve"> und </w:t>
      </w:r>
      <w:proofErr w:type="spellStart"/>
      <w:r w:rsidR="005E5CBF" w:rsidRPr="005E5CBF">
        <w:t>milon</w:t>
      </w:r>
      <w:proofErr w:type="spellEnd"/>
      <w:r w:rsidR="00B320EB">
        <w:t xml:space="preserve">. </w:t>
      </w:r>
      <w:r w:rsidR="009F7BBF">
        <w:t>Mit dem</w:t>
      </w:r>
      <w:r w:rsidR="009F7BBF" w:rsidRPr="009F7BBF">
        <w:t xml:space="preserve"> DSSV, </w:t>
      </w:r>
      <w:r w:rsidR="009F7BBF">
        <w:t xml:space="preserve">dem </w:t>
      </w:r>
      <w:r w:rsidR="009F7BBF" w:rsidRPr="009F7BBF">
        <w:t xml:space="preserve">DIFG und </w:t>
      </w:r>
      <w:r w:rsidR="009F7BBF">
        <w:t xml:space="preserve">EuropeActive sind zudem die großen Verbände mit an Bord. </w:t>
      </w:r>
    </w:p>
    <w:p w:rsidR="00AE34EA" w:rsidRDefault="00AE34EA" w:rsidP="00EF50E8">
      <w:pPr>
        <w:pStyle w:val="Pressemitteilung"/>
      </w:pPr>
    </w:p>
    <w:p w:rsidR="009F7BBF" w:rsidRPr="006C4FB7" w:rsidRDefault="00B320EB" w:rsidP="00EF50E8">
      <w:pPr>
        <w:pStyle w:val="Pressemitteilung"/>
        <w:rPr>
          <w:color w:val="FF0000"/>
        </w:rPr>
      </w:pPr>
      <w:r>
        <w:t xml:space="preserve">Aktuell ist die Belegung </w:t>
      </w:r>
      <w:r w:rsidR="00946C56">
        <w:t>der gewohnten</w:t>
      </w:r>
      <w:r>
        <w:t xml:space="preserve"> Hallen im Kölner Messegelände geplant – die </w:t>
      </w:r>
      <w:r w:rsidR="009F7BBF">
        <w:t>Nordhallen</w:t>
      </w:r>
      <w:r w:rsidR="009F7BBF" w:rsidRPr="009F7BBF">
        <w:t xml:space="preserve"> 6,</w:t>
      </w:r>
      <w:r w:rsidR="00EF50E8">
        <w:t xml:space="preserve"> </w:t>
      </w:r>
      <w:r w:rsidR="009F7BBF" w:rsidRPr="009F7BBF">
        <w:t>7,</w:t>
      </w:r>
      <w:r w:rsidR="00EF50E8">
        <w:t xml:space="preserve"> </w:t>
      </w:r>
      <w:r w:rsidR="009F7BBF" w:rsidRPr="00DE63C9">
        <w:t>8</w:t>
      </w:r>
      <w:r w:rsidR="00DE63C9" w:rsidRPr="00DE63C9">
        <w:t xml:space="preserve"> </w:t>
      </w:r>
      <w:r w:rsidR="004F344A" w:rsidRPr="00DE63C9">
        <w:t>und</w:t>
      </w:r>
      <w:r w:rsidR="00EF50E8" w:rsidRPr="00DE63C9">
        <w:t xml:space="preserve"> </w:t>
      </w:r>
      <w:r w:rsidR="009F7BBF" w:rsidRPr="009F7BBF">
        <w:t>9</w:t>
      </w:r>
      <w:r w:rsidR="009F7BBF">
        <w:t xml:space="preserve"> sowie die </w:t>
      </w:r>
      <w:r w:rsidR="009F7BBF" w:rsidRPr="00DE63C9">
        <w:t xml:space="preserve">Hallen </w:t>
      </w:r>
      <w:r w:rsidR="004F344A" w:rsidRPr="00DE63C9">
        <w:t xml:space="preserve">4.2, 5.2, 10.1 und 10.2 </w:t>
      </w:r>
      <w:r w:rsidR="009F7BBF" w:rsidRPr="00DE63C9">
        <w:t>im mittleren</w:t>
      </w:r>
      <w:r w:rsidR="009F7BBF">
        <w:t xml:space="preserve"> Teil des Messegeländes. </w:t>
      </w:r>
      <w:r w:rsidRPr="009F7BBF">
        <w:t xml:space="preserve">Dabei gibt es </w:t>
      </w:r>
      <w:r w:rsidR="00946C56">
        <w:t>Optimierungen</w:t>
      </w:r>
      <w:r w:rsidRPr="009F7BBF">
        <w:t xml:space="preserve"> zum Beispiel im Bereich Fashion und Lifestyle, </w:t>
      </w:r>
      <w:r w:rsidRPr="00DE63C9">
        <w:t xml:space="preserve">die </w:t>
      </w:r>
      <w:r w:rsidR="004F344A" w:rsidRPr="00DE63C9">
        <w:t xml:space="preserve">nun </w:t>
      </w:r>
      <w:r w:rsidR="009F7BBF" w:rsidRPr="00DE63C9">
        <w:t xml:space="preserve">in </w:t>
      </w:r>
      <w:r w:rsidR="009F7BBF">
        <w:t>der Halle 10.1</w:t>
      </w:r>
      <w:r w:rsidR="00946C56">
        <w:t>, in den auch der erfolgreiche CATWALK zieht, thematisch</w:t>
      </w:r>
      <w:r w:rsidR="009F7BBF">
        <w:t xml:space="preserve"> </w:t>
      </w:r>
      <w:r w:rsidRPr="009F7BBF">
        <w:t>zusam</w:t>
      </w:r>
      <w:r w:rsidR="009F7BBF" w:rsidRPr="009F7BBF">
        <w:t xml:space="preserve">mengeführt werden. Geplant sind </w:t>
      </w:r>
      <w:r w:rsidRPr="009F7BBF">
        <w:t xml:space="preserve">auch wieder </w:t>
      </w:r>
      <w:r w:rsidRPr="003B48E2">
        <w:t>zahlreiche Aktionsflächen</w:t>
      </w:r>
      <w:r w:rsidR="004F344A" w:rsidRPr="003B48E2">
        <w:t>,</w:t>
      </w:r>
      <w:r w:rsidR="009F7BBF" w:rsidRPr="003B48E2">
        <w:t xml:space="preserve"> </w:t>
      </w:r>
      <w:r w:rsidR="004F344A" w:rsidRPr="003B48E2">
        <w:t>darunter verschiedene</w:t>
      </w:r>
      <w:r w:rsidR="009F7BBF" w:rsidRPr="003B48E2">
        <w:t xml:space="preserve"> Bühnen, Cross Fit und </w:t>
      </w:r>
      <w:proofErr w:type="spellStart"/>
      <w:r w:rsidR="009F7BBF" w:rsidRPr="003B48E2">
        <w:t>Cali</w:t>
      </w:r>
      <w:r w:rsidRPr="003B48E2">
        <w:t>sthenics</w:t>
      </w:r>
      <w:proofErr w:type="spellEnd"/>
      <w:r w:rsidRPr="003B48E2">
        <w:t xml:space="preserve"> Areas.</w:t>
      </w:r>
      <w:r w:rsidR="009F7BBF" w:rsidRPr="003B48E2">
        <w:t xml:space="preserve"> </w:t>
      </w:r>
      <w:r w:rsidR="00AE34EA" w:rsidRPr="003B48E2">
        <w:t>Die</w:t>
      </w:r>
      <w:r w:rsidR="00AE34EA">
        <w:t xml:space="preserve"> Halle 7 steht 2021 im Zeichen der Digitalisierung </w:t>
      </w:r>
      <w:r w:rsidR="00AE34EA" w:rsidRPr="003B48E2">
        <w:t>und</w:t>
      </w:r>
      <w:r w:rsidR="004F344A" w:rsidRPr="003B48E2">
        <w:t xml:space="preserve"> der</w:t>
      </w:r>
      <w:r w:rsidR="00AE34EA" w:rsidRPr="003B48E2">
        <w:t xml:space="preserve"> „Future </w:t>
      </w:r>
      <w:proofErr w:type="spellStart"/>
      <w:r w:rsidR="00AE34EA">
        <w:t>of</w:t>
      </w:r>
      <w:proofErr w:type="spellEnd"/>
      <w:r w:rsidR="00AE34EA">
        <w:t xml:space="preserve"> Fitness“. Mit diesen Themen wird sich hier unter anderem das Future Forum befassen, das zusammen mit den Partnern </w:t>
      </w:r>
      <w:proofErr w:type="spellStart"/>
      <w:r w:rsidR="00AE34EA">
        <w:t>FitTech</w:t>
      </w:r>
      <w:proofErr w:type="spellEnd"/>
      <w:r w:rsidR="00AE34EA">
        <w:t xml:space="preserve"> Summit und ECC Köln umgesetzt wird. Die Halle 8 hat Gesundheit und Prävention als </w:t>
      </w:r>
      <w:r w:rsidR="00AE34EA" w:rsidRPr="00084C3B">
        <w:t>Schwerpunkt</w:t>
      </w:r>
      <w:r w:rsidR="004F344A" w:rsidRPr="00084C3B">
        <w:t>. H</w:t>
      </w:r>
      <w:r w:rsidR="00AE34EA" w:rsidRPr="00084C3B">
        <w:t xml:space="preserve">ier </w:t>
      </w:r>
      <w:r w:rsidR="00AE34EA">
        <w:t xml:space="preserve">gibt es erneut etwa </w:t>
      </w:r>
      <w:proofErr w:type="gramStart"/>
      <w:r w:rsidR="00AE34EA">
        <w:t>die Body</w:t>
      </w:r>
      <w:proofErr w:type="gramEnd"/>
      <w:r w:rsidR="00AE34EA">
        <w:t xml:space="preserve"> &amp; </w:t>
      </w:r>
      <w:proofErr w:type="spellStart"/>
      <w:r w:rsidR="00AE34EA">
        <w:t>Mind</w:t>
      </w:r>
      <w:proofErr w:type="spellEnd"/>
      <w:r w:rsidR="00AE34EA">
        <w:t xml:space="preserve"> Area </w:t>
      </w:r>
      <w:r w:rsidR="00AE34EA" w:rsidRPr="00084C3B">
        <w:t>und neu</w:t>
      </w:r>
      <w:r w:rsidR="004F344A" w:rsidRPr="00084C3B">
        <w:t xml:space="preserve"> </w:t>
      </w:r>
      <w:r w:rsidR="00AE34EA" w:rsidRPr="00084C3B">
        <w:t>den</w:t>
      </w:r>
      <w:r w:rsidR="00AE34EA">
        <w:t xml:space="preserve"> </w:t>
      </w:r>
      <w:proofErr w:type="spellStart"/>
      <w:r w:rsidR="00AE34EA">
        <w:t>Meetingpoint</w:t>
      </w:r>
      <w:proofErr w:type="spellEnd"/>
      <w:r w:rsidR="00AE34EA">
        <w:t xml:space="preserve"> Health and Wellness</w:t>
      </w:r>
      <w:r w:rsidR="00084C3B">
        <w:t xml:space="preserve">, der Gesundheits- und Wellnessthemen ganzheitlich aufgreift. </w:t>
      </w:r>
      <w:r w:rsidR="00AE34EA">
        <w:t>Alle Aussteller haben</w:t>
      </w:r>
      <w:r w:rsidR="00946C56">
        <w:t xml:space="preserve"> </w:t>
      </w:r>
      <w:r w:rsidR="00934D73">
        <w:t xml:space="preserve">die </w:t>
      </w:r>
      <w:r w:rsidR="00AE34EA">
        <w:t xml:space="preserve">Möglichkeit, sich für den FIBO INNOVATION &amp; TREND AWARD zu bewerben. </w:t>
      </w:r>
    </w:p>
    <w:p w:rsidR="00084C3B" w:rsidRDefault="00084C3B" w:rsidP="00B320EB">
      <w:pPr>
        <w:pStyle w:val="Pressemitteilung"/>
      </w:pPr>
    </w:p>
    <w:p w:rsidR="00D63AE4" w:rsidRPr="00084C3B" w:rsidRDefault="00084C3B" w:rsidP="00D46E75">
      <w:pPr>
        <w:pStyle w:val="Pressemitteilung"/>
      </w:pPr>
      <w:r>
        <w:t>Grundlage aller</w:t>
      </w:r>
      <w:r w:rsidR="00141628">
        <w:t xml:space="preserve"> Planungen ist ein </w:t>
      </w:r>
      <w:r w:rsidR="00946C56">
        <w:t xml:space="preserve">mit den Experten der Koelnmesse erarbeitetes </w:t>
      </w:r>
      <w:r w:rsidR="00D63AE4">
        <w:t>Sicherheitskonzept unter Wahrung der aktuellen Hygiene- und Abstandsregeln</w:t>
      </w:r>
      <w:r w:rsidR="00141628">
        <w:t xml:space="preserve">. Als Orientierung </w:t>
      </w:r>
      <w:r w:rsidR="00141628" w:rsidRPr="00AB13DC">
        <w:t xml:space="preserve">dienen die Erfahrungen verschiedener Fach- und Endverbraucher-Messen, die in den vergangenen Monaten bereits erfolgreich stattgefunden haben. </w:t>
      </w:r>
      <w:r w:rsidR="00AB13DC" w:rsidRPr="00AB13DC">
        <w:t xml:space="preserve">Im Fokus steht die </w:t>
      </w:r>
      <w:r w:rsidR="00AB13DC" w:rsidRPr="00AB13DC">
        <w:lastRenderedPageBreak/>
        <w:t xml:space="preserve">bereits bestens vertraute </w:t>
      </w:r>
      <w:r w:rsidR="00AB13DC">
        <w:t>A-H-A-Regel</w:t>
      </w:r>
      <w:r w:rsidR="00AB13DC" w:rsidRPr="00AB13DC">
        <w:t>: Abstand halten, Hygiene wahren, Alltagsmaske tragen. „Das Konzept ist gut durchdacht und bietet genug Fläche</w:t>
      </w:r>
      <w:r w:rsidR="00AB13DC">
        <w:t xml:space="preserve">“, </w:t>
      </w:r>
      <w:r w:rsidR="00AB13DC" w:rsidRPr="00084C3B">
        <w:t>so Silke Frank. „Wir sind sehr optimistisch und freuen uns auf die FIBO!“</w:t>
      </w:r>
    </w:p>
    <w:p w:rsidR="006C4FB7" w:rsidRPr="00084C3B" w:rsidRDefault="006C4FB7" w:rsidP="00D46E75">
      <w:pPr>
        <w:pStyle w:val="Pressemitteilung"/>
      </w:pPr>
    </w:p>
    <w:p w:rsidR="006C4FB7" w:rsidRPr="00084C3B" w:rsidRDefault="000737B9" w:rsidP="00D46E75">
      <w:pPr>
        <w:pStyle w:val="Pressemitteilung"/>
      </w:pPr>
      <w:hyperlink r:id="rId8" w:history="1">
        <w:r w:rsidR="006C4FB7" w:rsidRPr="00084C3B">
          <w:rPr>
            <w:rStyle w:val="Hyperlink"/>
            <w:rFonts w:ascii="Arial" w:hAnsi="Arial"/>
            <w:color w:val="auto"/>
            <w:sz w:val="22"/>
            <w:szCs w:val="22"/>
          </w:rPr>
          <w:t>www.fibo.com</w:t>
        </w:r>
      </w:hyperlink>
      <w:r w:rsidR="006C4FB7" w:rsidRPr="00084C3B">
        <w:t xml:space="preserve"> </w:t>
      </w:r>
    </w:p>
    <w:p w:rsidR="006C4FB7" w:rsidRPr="00084C3B" w:rsidRDefault="006C4FB7" w:rsidP="00D46E75">
      <w:pPr>
        <w:pStyle w:val="Pressemitteilung"/>
      </w:pPr>
    </w:p>
    <w:p w:rsidR="008A316B" w:rsidRPr="008A316B" w:rsidRDefault="008A316B" w:rsidP="00D46E75">
      <w:pPr>
        <w:pStyle w:val="Pressemitteilung"/>
        <w:rPr>
          <w:color w:val="FF0000"/>
        </w:rPr>
      </w:pPr>
    </w:p>
    <w:sectPr w:rsidR="008A316B" w:rsidRPr="008A316B" w:rsidSect="00D63AE4">
      <w:headerReference w:type="even" r:id="rId9"/>
      <w:headerReference w:type="default" r:id="rId10"/>
      <w:footerReference w:type="default" r:id="rId11"/>
      <w:footerReference w:type="first" r:id="rId12"/>
      <w:pgSz w:w="11906" w:h="16838" w:code="9"/>
      <w:pgMar w:top="142" w:right="1418" w:bottom="1134" w:left="1418" w:header="720" w:footer="3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AE4" w:rsidRDefault="00D63AE4">
      <w:r>
        <w:separator/>
      </w:r>
    </w:p>
  </w:endnote>
  <w:endnote w:type="continuationSeparator" w:id="0">
    <w:p w:rsidR="00D63AE4" w:rsidRDefault="00D6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AE4" w:rsidRDefault="00D63AE4">
    <w:pPr>
      <w:pStyle w:val="Fuzeile"/>
    </w:pPr>
  </w:p>
  <w:p w:rsidR="00D63AE4" w:rsidRDefault="00D63AE4">
    <w:pPr>
      <w:pStyle w:val="Fuzeile"/>
    </w:pPr>
    <w:r>
      <w:rPr>
        <w:noProof/>
      </w:rPr>
      <w:drawing>
        <wp:inline distT="0" distB="0" distL="0" distR="0">
          <wp:extent cx="1917700" cy="360045"/>
          <wp:effectExtent l="0" t="0" r="6350" b="1905"/>
          <wp:docPr id="9" name="Grafik 9" descr="l_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_re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360045"/>
                  </a:xfrm>
                  <a:prstGeom prst="rect">
                    <a:avLst/>
                  </a:prstGeom>
                  <a:noFill/>
                  <a:ln>
                    <a:noFill/>
                  </a:ln>
                </pic:spPr>
              </pic:pic>
            </a:graphicData>
          </a:graphic>
        </wp:inline>
      </w:drawing>
    </w:r>
  </w:p>
  <w:p w:rsidR="00D63AE4" w:rsidRDefault="00D63A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AE4" w:rsidRDefault="00D63AE4">
    <w:pPr>
      <w:pStyle w:val="Fuzeile"/>
    </w:pPr>
    <w:r>
      <w:rPr>
        <w:noProof/>
      </w:rPr>
      <mc:AlternateContent>
        <mc:Choice Requires="wpg">
          <w:drawing>
            <wp:anchor distT="0" distB="0" distL="114300" distR="114300" simplePos="0" relativeHeight="251659264" behindDoc="0" locked="0" layoutInCell="1" allowOverlap="1">
              <wp:simplePos x="0" y="0"/>
              <wp:positionH relativeFrom="column">
                <wp:posOffset>3037205</wp:posOffset>
              </wp:positionH>
              <wp:positionV relativeFrom="paragraph">
                <wp:posOffset>33020</wp:posOffset>
              </wp:positionV>
              <wp:extent cx="2828925" cy="800100"/>
              <wp:effectExtent l="0" t="0" r="0" b="0"/>
              <wp:wrapNone/>
              <wp:docPr id="10"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800100"/>
                        <a:chOff x="6192" y="15552"/>
                        <a:chExt cx="4464" cy="1080"/>
                      </a:xfrm>
                    </wpg:grpSpPr>
                    <wps:wsp>
                      <wps:cNvPr id="11" name="Text Box 5"/>
                      <wps:cNvSpPr txBox="1">
                        <a:spLocks noChangeArrowheads="1"/>
                      </wps:cNvSpPr>
                      <wps:spPr bwMode="auto">
                        <a:xfrm>
                          <a:off x="6192" y="15552"/>
                          <a:ext cx="28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E4" w:rsidRDefault="00D63AE4">
                            <w:pPr>
                              <w:pStyle w:val="Address"/>
                              <w:rPr>
                                <w:b/>
                                <w:lang w:val="de-DE"/>
                              </w:rPr>
                            </w:pPr>
                            <w:r>
                              <w:rPr>
                                <w:b/>
                                <w:lang w:val="de-DE"/>
                              </w:rPr>
                              <w:t xml:space="preserve">Reed </w:t>
                            </w:r>
                            <w:proofErr w:type="spellStart"/>
                            <w:r>
                              <w:rPr>
                                <w:b/>
                                <w:lang w:val="de-DE"/>
                              </w:rPr>
                              <w:t>Exhibitions</w:t>
                            </w:r>
                            <w:proofErr w:type="spellEnd"/>
                            <w:r>
                              <w:rPr>
                                <w:b/>
                                <w:lang w:val="de-DE"/>
                              </w:rPr>
                              <w:t xml:space="preserve"> </w:t>
                            </w:r>
                          </w:p>
                          <w:p w:rsidR="00D63AE4" w:rsidRDefault="00D63AE4">
                            <w:pPr>
                              <w:pStyle w:val="Address"/>
                              <w:rPr>
                                <w:b/>
                                <w:lang w:val="de-DE"/>
                              </w:rPr>
                            </w:pPr>
                            <w:r>
                              <w:rPr>
                                <w:b/>
                                <w:lang w:val="de-DE"/>
                              </w:rPr>
                              <w:t xml:space="preserve">Deutschland GmbH  </w:t>
                            </w:r>
                          </w:p>
                          <w:p w:rsidR="00D63AE4" w:rsidRDefault="00D63AE4">
                            <w:pPr>
                              <w:pStyle w:val="Address"/>
                              <w:rPr>
                                <w:lang w:val="de-DE"/>
                              </w:rPr>
                            </w:pPr>
                            <w:r>
                              <w:rPr>
                                <w:lang w:val="de-DE"/>
                              </w:rPr>
                              <w:t>Völklinger Str. 4</w:t>
                            </w:r>
                          </w:p>
                          <w:p w:rsidR="00D63AE4" w:rsidRDefault="00D63AE4">
                            <w:pPr>
                              <w:pStyle w:val="Address"/>
                            </w:pPr>
                            <w:r>
                              <w:t>D - 40219 Düsseldorf</w:t>
                            </w:r>
                          </w:p>
                        </w:txbxContent>
                      </wps:txbx>
                      <wps:bodyPr rot="0" vert="horz" wrap="square" lIns="91440" tIns="45720" rIns="91440" bIns="45720" anchor="t" anchorCtr="0" upright="1">
                        <a:noAutofit/>
                      </wps:bodyPr>
                    </wps:wsp>
                    <wps:wsp>
                      <wps:cNvPr id="12" name="Text Box 6"/>
                      <wps:cNvSpPr txBox="1">
                        <a:spLocks noChangeArrowheads="1"/>
                      </wps:cNvSpPr>
                      <wps:spPr bwMode="auto">
                        <a:xfrm>
                          <a:off x="8064" y="15552"/>
                          <a:ext cx="2592"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E4" w:rsidRDefault="00D63AE4">
                            <w:pPr>
                              <w:pStyle w:val="Address"/>
                              <w:rPr>
                                <w:lang w:val="de-DE"/>
                              </w:rPr>
                            </w:pPr>
                            <w:r>
                              <w:rPr>
                                <w:lang w:val="de-DE"/>
                              </w:rPr>
                              <w:t>Pressestelle:</w:t>
                            </w:r>
                          </w:p>
                          <w:p w:rsidR="00D63AE4" w:rsidRDefault="00D63AE4">
                            <w:pPr>
                              <w:pStyle w:val="Address"/>
                              <w:rPr>
                                <w:lang w:val="de-DE"/>
                              </w:rPr>
                            </w:pPr>
                            <w:r>
                              <w:rPr>
                                <w:lang w:val="de-DE"/>
                              </w:rPr>
                              <w:t>Christian Reiß (</w:t>
                            </w:r>
                            <w:proofErr w:type="spellStart"/>
                            <w:r>
                              <w:rPr>
                                <w:lang w:val="de-DE"/>
                              </w:rPr>
                              <w:t>Ltg</w:t>
                            </w:r>
                            <w:proofErr w:type="spellEnd"/>
                            <w:r>
                              <w:rPr>
                                <w:lang w:val="de-DE"/>
                              </w:rPr>
                              <w:t>.)</w:t>
                            </w:r>
                          </w:p>
                          <w:p w:rsidR="00D63AE4" w:rsidRDefault="00D63AE4">
                            <w:pPr>
                              <w:pStyle w:val="Address"/>
                              <w:rPr>
                                <w:lang w:val="de-DE"/>
                              </w:rPr>
                            </w:pPr>
                            <w:r>
                              <w:rPr>
                                <w:lang w:val="de-DE"/>
                              </w:rPr>
                              <w:t>Cornelia Tautenhahn</w:t>
                            </w:r>
                          </w:p>
                          <w:p w:rsidR="00D63AE4" w:rsidRDefault="00D63AE4">
                            <w:pPr>
                              <w:pStyle w:val="Address"/>
                              <w:rPr>
                                <w:lang w:val="de-DE"/>
                              </w:rPr>
                            </w:pPr>
                            <w:r>
                              <w:rPr>
                                <w:lang w:val="de-DE"/>
                              </w:rPr>
                              <w:t>Tel: +49(0)2 11 90 191-182</w:t>
                            </w:r>
                          </w:p>
                          <w:p w:rsidR="00D63AE4" w:rsidRDefault="00D63AE4">
                            <w:pPr>
                              <w:pStyle w:val="Address"/>
                              <w:rPr>
                                <w:lang w:val="de-DE"/>
                              </w:rPr>
                            </w:pPr>
                            <w:r>
                              <w:rPr>
                                <w:lang w:val="de-DE"/>
                              </w:rPr>
                              <w:t>cornelia.tautenhahn@fibo.com</w:t>
                            </w:r>
                          </w:p>
                          <w:p w:rsidR="00D63AE4" w:rsidRDefault="00D63AE4">
                            <w:pPr>
                              <w:pStyle w:val="Address"/>
                              <w:rPr>
                                <w:lang w:val="de-DE"/>
                              </w:rPr>
                            </w:pPr>
                            <w:r>
                              <w:rPr>
                                <w:lang w:val="de-DE"/>
                              </w:rPr>
                              <w:t>Internet: www.fibo.com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0" o:spid="_x0000_s1026" style="position:absolute;margin-left:239.15pt;margin-top:2.6pt;width:222.75pt;height:63pt;z-index:251659264" coordorigin="6192,15552" coordsize="446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">
              <v:shapetype id="_x0000_t202" coordsize="21600,21600" o:spt="202" path="m,l,21600r21600,l21600,xe">
                <v:stroke joinstyle="miter"/>
                <v:path gradientshapeok="t" o:connecttype="rect"/>
              </v:shapetype>
              <v:shape id="Text Box 5" o:spid="_x0000_s1027" type="#_x0000_t202" style="position:absolute;left:6192;top:15552;width:28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D63AE4" w:rsidRDefault="00D63AE4">
                      <w:pPr>
                        <w:pStyle w:val="Address"/>
                        <w:rPr>
                          <w:b/>
                          <w:lang w:val="de-DE"/>
                        </w:rPr>
                      </w:pPr>
                      <w:r>
                        <w:rPr>
                          <w:b/>
                          <w:lang w:val="de-DE"/>
                        </w:rPr>
                        <w:t xml:space="preserve">Reed </w:t>
                      </w:r>
                      <w:proofErr w:type="spellStart"/>
                      <w:r>
                        <w:rPr>
                          <w:b/>
                          <w:lang w:val="de-DE"/>
                        </w:rPr>
                        <w:t>Exhibitions</w:t>
                      </w:r>
                      <w:proofErr w:type="spellEnd"/>
                      <w:r>
                        <w:rPr>
                          <w:b/>
                          <w:lang w:val="de-DE"/>
                        </w:rPr>
                        <w:t xml:space="preserve"> </w:t>
                      </w:r>
                    </w:p>
                    <w:p w:rsidR="00D63AE4" w:rsidRDefault="00D63AE4">
                      <w:pPr>
                        <w:pStyle w:val="Address"/>
                        <w:rPr>
                          <w:b/>
                          <w:lang w:val="de-DE"/>
                        </w:rPr>
                      </w:pPr>
                      <w:r>
                        <w:rPr>
                          <w:b/>
                          <w:lang w:val="de-DE"/>
                        </w:rPr>
                        <w:t xml:space="preserve">Deutschland GmbH  </w:t>
                      </w:r>
                    </w:p>
                    <w:p w:rsidR="00D63AE4" w:rsidRDefault="00D63AE4">
                      <w:pPr>
                        <w:pStyle w:val="Address"/>
                        <w:rPr>
                          <w:lang w:val="de-DE"/>
                        </w:rPr>
                      </w:pPr>
                      <w:r>
                        <w:rPr>
                          <w:lang w:val="de-DE"/>
                        </w:rPr>
                        <w:t>Völklinger Str. 4</w:t>
                      </w:r>
                    </w:p>
                    <w:p w:rsidR="00D63AE4" w:rsidRDefault="00D63AE4">
                      <w:pPr>
                        <w:pStyle w:val="Address"/>
                      </w:pPr>
                      <w:r>
                        <w:t>D - 40219 Düsseldorf</w:t>
                      </w:r>
                    </w:p>
                  </w:txbxContent>
                </v:textbox>
              </v:shape>
              <v:shape id="Text Box 6" o:spid="_x0000_s1028" type="#_x0000_t202" style="position:absolute;left:8064;top:15552;width:259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D63AE4" w:rsidRDefault="00D63AE4">
                      <w:pPr>
                        <w:pStyle w:val="Address"/>
                        <w:rPr>
                          <w:lang w:val="de-DE"/>
                        </w:rPr>
                      </w:pPr>
                      <w:r>
                        <w:rPr>
                          <w:lang w:val="de-DE"/>
                        </w:rPr>
                        <w:t>Pressestelle:</w:t>
                      </w:r>
                    </w:p>
                    <w:p w:rsidR="00D63AE4" w:rsidRDefault="00D63AE4">
                      <w:pPr>
                        <w:pStyle w:val="Address"/>
                        <w:rPr>
                          <w:lang w:val="de-DE"/>
                        </w:rPr>
                      </w:pPr>
                      <w:r>
                        <w:rPr>
                          <w:lang w:val="de-DE"/>
                        </w:rPr>
                        <w:t>Christian Reiß (</w:t>
                      </w:r>
                      <w:proofErr w:type="spellStart"/>
                      <w:r>
                        <w:rPr>
                          <w:lang w:val="de-DE"/>
                        </w:rPr>
                        <w:t>Ltg</w:t>
                      </w:r>
                      <w:proofErr w:type="spellEnd"/>
                      <w:r>
                        <w:rPr>
                          <w:lang w:val="de-DE"/>
                        </w:rPr>
                        <w:t>.)</w:t>
                      </w:r>
                    </w:p>
                    <w:p w:rsidR="00D63AE4" w:rsidRDefault="00D63AE4">
                      <w:pPr>
                        <w:pStyle w:val="Address"/>
                        <w:rPr>
                          <w:lang w:val="de-DE"/>
                        </w:rPr>
                      </w:pPr>
                      <w:r>
                        <w:rPr>
                          <w:lang w:val="de-DE"/>
                        </w:rPr>
                        <w:t>Cornelia Tautenhahn</w:t>
                      </w:r>
                    </w:p>
                    <w:p w:rsidR="00D63AE4" w:rsidRDefault="00D63AE4">
                      <w:pPr>
                        <w:pStyle w:val="Address"/>
                        <w:rPr>
                          <w:lang w:val="de-DE"/>
                        </w:rPr>
                      </w:pPr>
                      <w:r>
                        <w:rPr>
                          <w:lang w:val="de-DE"/>
                        </w:rPr>
                        <w:t>Tel: +49(0)2 11 90 191-182</w:t>
                      </w:r>
                    </w:p>
                    <w:p w:rsidR="00D63AE4" w:rsidRDefault="00D63AE4">
                      <w:pPr>
                        <w:pStyle w:val="Address"/>
                        <w:rPr>
                          <w:lang w:val="de-DE"/>
                        </w:rPr>
                      </w:pPr>
                      <w:r>
                        <w:rPr>
                          <w:lang w:val="de-DE"/>
                        </w:rPr>
                        <w:t>cornelia.tautenhahn@fibo.com</w:t>
                      </w:r>
                    </w:p>
                    <w:p w:rsidR="00D63AE4" w:rsidRDefault="00D63AE4">
                      <w:pPr>
                        <w:pStyle w:val="Address"/>
                        <w:rPr>
                          <w:lang w:val="de-DE"/>
                        </w:rPr>
                      </w:pPr>
                      <w:r>
                        <w:rPr>
                          <w:lang w:val="de-DE"/>
                        </w:rPr>
                        <w:t>Internet: www.fibo.com</w:t>
                      </w:r>
                    </w:p>
                  </w:txbxContent>
                </v:textbox>
              </v:shape>
            </v:group>
          </w:pict>
        </mc:Fallback>
      </mc:AlternateContent>
    </w:r>
  </w:p>
  <w:p w:rsidR="00D63AE4" w:rsidRDefault="00D63AE4">
    <w:pPr>
      <w:pStyle w:val="Fuzeile"/>
    </w:pPr>
    <w:r>
      <w:rPr>
        <w:noProof/>
      </w:rPr>
      <w:drawing>
        <wp:inline distT="0" distB="0" distL="0" distR="0">
          <wp:extent cx="1917700" cy="360045"/>
          <wp:effectExtent l="0" t="0" r="6350" b="1905"/>
          <wp:docPr id="8" name="Grafik 8" descr="l_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_re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360045"/>
                  </a:xfrm>
                  <a:prstGeom prst="rect">
                    <a:avLst/>
                  </a:prstGeom>
                  <a:noFill/>
                  <a:ln>
                    <a:noFill/>
                  </a:ln>
                </pic:spPr>
              </pic:pic>
            </a:graphicData>
          </a:graphic>
        </wp:inline>
      </w:drawing>
    </w:r>
  </w:p>
  <w:p w:rsidR="00D63AE4" w:rsidRDefault="00D63A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AE4" w:rsidRDefault="00D63AE4">
      <w:r>
        <w:separator/>
      </w:r>
    </w:p>
  </w:footnote>
  <w:footnote w:type="continuationSeparator" w:id="0">
    <w:p w:rsidR="00D63AE4" w:rsidRDefault="00D6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AE4" w:rsidRDefault="00D63AE4">
    <w:pPr>
      <w:pStyle w:val="Kopfzeile"/>
      <w:framePr w:wrap="around" w:vAnchor="text" w:hAnchor="margin" w:xAlign="center" w:y="1"/>
      <w:rPr>
        <w:rStyle w:val="Seitenzahl"/>
        <w:rFonts w:eastAsia="Calibri"/>
      </w:rPr>
    </w:pPr>
    <w:r>
      <w:rPr>
        <w:rStyle w:val="Seitenzahl"/>
        <w:rFonts w:eastAsia="Calibri"/>
      </w:rPr>
      <w:fldChar w:fldCharType="begin"/>
    </w:r>
    <w:r>
      <w:rPr>
        <w:rStyle w:val="Seitenzahl"/>
        <w:rFonts w:eastAsia="Calibri"/>
      </w:rPr>
      <w:instrText xml:space="preserve">PAGE  </w:instrText>
    </w:r>
    <w:r>
      <w:rPr>
        <w:rStyle w:val="Seitenzahl"/>
        <w:rFonts w:eastAsia="Calibri"/>
      </w:rPr>
      <w:fldChar w:fldCharType="end"/>
    </w:r>
  </w:p>
  <w:p w:rsidR="00D63AE4" w:rsidRDefault="00D63A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AE4" w:rsidRDefault="00D63AE4">
    <w:pPr>
      <w:pStyle w:val="Kopfzeile"/>
      <w:framePr w:wrap="around" w:vAnchor="text" w:hAnchor="margin" w:xAlign="center" w:y="1"/>
      <w:rPr>
        <w:rStyle w:val="Seitenzahl"/>
        <w:rFonts w:eastAsia="Calibri"/>
      </w:rPr>
    </w:pPr>
    <w:r>
      <w:rPr>
        <w:rStyle w:val="Seitenzahl"/>
        <w:rFonts w:eastAsia="Calibri"/>
      </w:rPr>
      <w:fldChar w:fldCharType="begin"/>
    </w:r>
    <w:r>
      <w:rPr>
        <w:rStyle w:val="Seitenzahl"/>
        <w:rFonts w:eastAsia="Calibri"/>
      </w:rPr>
      <w:instrText xml:space="preserve">PAGE  </w:instrText>
    </w:r>
    <w:r>
      <w:rPr>
        <w:rStyle w:val="Seitenzahl"/>
        <w:rFonts w:eastAsia="Calibri"/>
      </w:rPr>
      <w:fldChar w:fldCharType="separate"/>
    </w:r>
    <w:r w:rsidR="00946C56">
      <w:rPr>
        <w:rStyle w:val="Seitenzahl"/>
        <w:rFonts w:eastAsia="Calibri"/>
        <w:noProof/>
      </w:rPr>
      <w:t>2</w:t>
    </w:r>
    <w:r>
      <w:rPr>
        <w:rStyle w:val="Seitenzahl"/>
        <w:rFonts w:eastAsia="Calibri"/>
      </w:rPr>
      <w:fldChar w:fldCharType="end"/>
    </w:r>
  </w:p>
  <w:p w:rsidR="00D63AE4" w:rsidRDefault="00D63A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6102"/>
    <w:multiLevelType w:val="hybridMultilevel"/>
    <w:tmpl w:val="D1706260"/>
    <w:lvl w:ilvl="0" w:tplc="7946F52A">
      <w:numFmt w:val="bullet"/>
      <w:lvlText w:val=""/>
      <w:lvlJc w:val="left"/>
      <w:pPr>
        <w:ind w:left="720" w:hanging="360"/>
      </w:pPr>
      <w:rPr>
        <w:rFonts w:ascii="Wingdings" w:eastAsia="Calibri" w:hAnsi="Wingding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A0266FF"/>
    <w:multiLevelType w:val="hybridMultilevel"/>
    <w:tmpl w:val="7466DC04"/>
    <w:lvl w:ilvl="0" w:tplc="204435B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7755D37"/>
    <w:multiLevelType w:val="hybridMultilevel"/>
    <w:tmpl w:val="ACCEE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F9"/>
    <w:rsid w:val="00013C71"/>
    <w:rsid w:val="00061734"/>
    <w:rsid w:val="000737B9"/>
    <w:rsid w:val="00074351"/>
    <w:rsid w:val="0008236A"/>
    <w:rsid w:val="00084C3B"/>
    <w:rsid w:val="000A0460"/>
    <w:rsid w:val="000A6844"/>
    <w:rsid w:val="000A6EFB"/>
    <w:rsid w:val="000A6FB1"/>
    <w:rsid w:val="000A762B"/>
    <w:rsid w:val="00117E4A"/>
    <w:rsid w:val="00117EDA"/>
    <w:rsid w:val="00141628"/>
    <w:rsid w:val="001652B8"/>
    <w:rsid w:val="001C10AD"/>
    <w:rsid w:val="001C5951"/>
    <w:rsid w:val="001D00F1"/>
    <w:rsid w:val="001E5BA7"/>
    <w:rsid w:val="00267C58"/>
    <w:rsid w:val="002C4499"/>
    <w:rsid w:val="002F12BA"/>
    <w:rsid w:val="00306725"/>
    <w:rsid w:val="003246DD"/>
    <w:rsid w:val="00347425"/>
    <w:rsid w:val="00382083"/>
    <w:rsid w:val="003B48E2"/>
    <w:rsid w:val="003E2DCC"/>
    <w:rsid w:val="004F1FB2"/>
    <w:rsid w:val="004F344A"/>
    <w:rsid w:val="005347D2"/>
    <w:rsid w:val="005707CE"/>
    <w:rsid w:val="005B20C4"/>
    <w:rsid w:val="005C3763"/>
    <w:rsid w:val="005C702E"/>
    <w:rsid w:val="005E4A4D"/>
    <w:rsid w:val="005E5CBF"/>
    <w:rsid w:val="00611D94"/>
    <w:rsid w:val="00621F40"/>
    <w:rsid w:val="00631A3F"/>
    <w:rsid w:val="00645958"/>
    <w:rsid w:val="00675383"/>
    <w:rsid w:val="006C4FB7"/>
    <w:rsid w:val="006F3786"/>
    <w:rsid w:val="00706AF9"/>
    <w:rsid w:val="00720665"/>
    <w:rsid w:val="00721EED"/>
    <w:rsid w:val="007304DF"/>
    <w:rsid w:val="00747E49"/>
    <w:rsid w:val="0078354D"/>
    <w:rsid w:val="007943D4"/>
    <w:rsid w:val="007D1716"/>
    <w:rsid w:val="008078C0"/>
    <w:rsid w:val="00812051"/>
    <w:rsid w:val="00855C9C"/>
    <w:rsid w:val="00862032"/>
    <w:rsid w:val="0087443A"/>
    <w:rsid w:val="00891C47"/>
    <w:rsid w:val="008A316B"/>
    <w:rsid w:val="008B5676"/>
    <w:rsid w:val="008D4AD6"/>
    <w:rsid w:val="00924BAF"/>
    <w:rsid w:val="00931952"/>
    <w:rsid w:val="00934D73"/>
    <w:rsid w:val="00946C56"/>
    <w:rsid w:val="009D2155"/>
    <w:rsid w:val="009F7BBF"/>
    <w:rsid w:val="00A55392"/>
    <w:rsid w:val="00A57A0C"/>
    <w:rsid w:val="00A947F9"/>
    <w:rsid w:val="00AB13DC"/>
    <w:rsid w:val="00AE34EA"/>
    <w:rsid w:val="00AF7D36"/>
    <w:rsid w:val="00B0070B"/>
    <w:rsid w:val="00B02652"/>
    <w:rsid w:val="00B2664D"/>
    <w:rsid w:val="00B320EB"/>
    <w:rsid w:val="00B32641"/>
    <w:rsid w:val="00B40278"/>
    <w:rsid w:val="00B449DF"/>
    <w:rsid w:val="00B65835"/>
    <w:rsid w:val="00B848F5"/>
    <w:rsid w:val="00B93A66"/>
    <w:rsid w:val="00B979C7"/>
    <w:rsid w:val="00BA0683"/>
    <w:rsid w:val="00C24B8A"/>
    <w:rsid w:val="00C40B68"/>
    <w:rsid w:val="00C5748D"/>
    <w:rsid w:val="00C6326F"/>
    <w:rsid w:val="00C74E22"/>
    <w:rsid w:val="00C775A3"/>
    <w:rsid w:val="00CA5C45"/>
    <w:rsid w:val="00CC605F"/>
    <w:rsid w:val="00D12283"/>
    <w:rsid w:val="00D46E75"/>
    <w:rsid w:val="00D63AE4"/>
    <w:rsid w:val="00DE63C9"/>
    <w:rsid w:val="00DE68A7"/>
    <w:rsid w:val="00E1717D"/>
    <w:rsid w:val="00E21069"/>
    <w:rsid w:val="00E32A5A"/>
    <w:rsid w:val="00E37DF1"/>
    <w:rsid w:val="00E457BF"/>
    <w:rsid w:val="00E4591C"/>
    <w:rsid w:val="00ED2AD9"/>
    <w:rsid w:val="00EE0484"/>
    <w:rsid w:val="00EE2B8B"/>
    <w:rsid w:val="00EF50E8"/>
    <w:rsid w:val="00F165A6"/>
    <w:rsid w:val="00F83EEB"/>
    <w:rsid w:val="00F97A96"/>
    <w:rsid w:val="00FB513D"/>
    <w:rsid w:val="00FD3DEF"/>
    <w:rsid w:val="00FF3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FB34"/>
  <w15:chartTrackingRefBased/>
  <w15:docId w15:val="{F2A4A669-97B7-46B8-875E-94546EAD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947F9"/>
    <w:rPr>
      <w:rFonts w:ascii="Verdana" w:hAnsi="Verdana" w:hint="default"/>
      <w:b/>
      <w:bCs/>
      <w:strike w:val="0"/>
      <w:dstrike w:val="0"/>
      <w:color w:val="F38700"/>
      <w:sz w:val="18"/>
      <w:szCs w:val="18"/>
      <w:u w:val="none"/>
      <w:effect w:val="none"/>
    </w:rPr>
  </w:style>
  <w:style w:type="paragraph" w:customStyle="1" w:styleId="Address">
    <w:name w:val="Address"/>
    <w:rsid w:val="00A947F9"/>
    <w:pPr>
      <w:spacing w:line="170" w:lineRule="exact"/>
    </w:pPr>
    <w:rPr>
      <w:rFonts w:eastAsia="Times New Roman" w:cs="Times New Roman"/>
      <w:sz w:val="14"/>
      <w:szCs w:val="20"/>
      <w:lang w:val="en-GB"/>
    </w:rPr>
  </w:style>
  <w:style w:type="paragraph" w:styleId="Kopfzeile">
    <w:name w:val="header"/>
    <w:basedOn w:val="Standard"/>
    <w:link w:val="KopfzeileZchn"/>
    <w:rsid w:val="00A947F9"/>
    <w:pPr>
      <w:tabs>
        <w:tab w:val="center" w:pos="4536"/>
        <w:tab w:val="right" w:pos="9072"/>
      </w:tabs>
    </w:pPr>
    <w:rPr>
      <w:rFonts w:eastAsia="Times New Roman" w:cs="Times New Roman"/>
      <w:szCs w:val="20"/>
      <w:lang w:eastAsia="de-DE"/>
    </w:rPr>
  </w:style>
  <w:style w:type="character" w:customStyle="1" w:styleId="KopfzeileZchn">
    <w:name w:val="Kopfzeile Zchn"/>
    <w:basedOn w:val="Absatz-Standardschriftart"/>
    <w:link w:val="Kopfzeile"/>
    <w:rsid w:val="00A947F9"/>
    <w:rPr>
      <w:rFonts w:eastAsia="Times New Roman" w:cs="Times New Roman"/>
      <w:szCs w:val="20"/>
      <w:lang w:eastAsia="de-DE"/>
    </w:rPr>
  </w:style>
  <w:style w:type="character" w:styleId="Seitenzahl">
    <w:name w:val="page number"/>
    <w:basedOn w:val="Absatz-Standardschriftart"/>
    <w:rsid w:val="00A947F9"/>
  </w:style>
  <w:style w:type="paragraph" w:styleId="Fuzeile">
    <w:name w:val="footer"/>
    <w:basedOn w:val="Standard"/>
    <w:link w:val="FuzeileZchn"/>
    <w:rsid w:val="00A947F9"/>
    <w:pPr>
      <w:tabs>
        <w:tab w:val="center" w:pos="4536"/>
        <w:tab w:val="right" w:pos="9072"/>
      </w:tabs>
    </w:pPr>
    <w:rPr>
      <w:rFonts w:eastAsia="Times New Roman" w:cs="Times New Roman"/>
      <w:szCs w:val="20"/>
      <w:lang w:eastAsia="de-DE"/>
    </w:rPr>
  </w:style>
  <w:style w:type="character" w:customStyle="1" w:styleId="FuzeileZchn">
    <w:name w:val="Fußzeile Zchn"/>
    <w:basedOn w:val="Absatz-Standardschriftart"/>
    <w:link w:val="Fuzeile"/>
    <w:rsid w:val="00A947F9"/>
    <w:rPr>
      <w:rFonts w:eastAsia="Times New Roman" w:cs="Times New Roman"/>
      <w:szCs w:val="20"/>
      <w:lang w:eastAsia="de-DE"/>
    </w:rPr>
  </w:style>
  <w:style w:type="paragraph" w:styleId="Listenabsatz">
    <w:name w:val="List Paragraph"/>
    <w:basedOn w:val="Standard"/>
    <w:uiPriority w:val="34"/>
    <w:qFormat/>
    <w:rsid w:val="00A947F9"/>
    <w:pPr>
      <w:ind w:left="720"/>
    </w:pPr>
    <w:rPr>
      <w:rFonts w:ascii="Calibri" w:eastAsia="Calibri" w:hAnsi="Calibri" w:cs="Calibri"/>
    </w:rPr>
  </w:style>
  <w:style w:type="paragraph" w:customStyle="1" w:styleId="Pressemitteilung">
    <w:name w:val="Pressemitteilung"/>
    <w:basedOn w:val="Standard"/>
    <w:link w:val="PressemitteilungZchn"/>
    <w:qFormat/>
    <w:rsid w:val="00A947F9"/>
    <w:pPr>
      <w:spacing w:line="320" w:lineRule="atLeast"/>
      <w:jc w:val="both"/>
    </w:pPr>
    <w:rPr>
      <w:rFonts w:eastAsia="Calibri"/>
    </w:rPr>
  </w:style>
  <w:style w:type="character" w:customStyle="1" w:styleId="PressemitteilungZchn">
    <w:name w:val="Pressemitteilung Zchn"/>
    <w:link w:val="Pressemitteilung"/>
    <w:rsid w:val="00A947F9"/>
    <w:rPr>
      <w:rFonts w:eastAsia="Calibri"/>
    </w:rPr>
  </w:style>
  <w:style w:type="character" w:styleId="Kommentarzeichen">
    <w:name w:val="annotation reference"/>
    <w:rsid w:val="00A947F9"/>
    <w:rPr>
      <w:sz w:val="16"/>
      <w:szCs w:val="16"/>
    </w:rPr>
  </w:style>
  <w:style w:type="paragraph" w:styleId="Kommentartext">
    <w:name w:val="annotation text"/>
    <w:basedOn w:val="Standard"/>
    <w:link w:val="KommentartextZchn"/>
    <w:rsid w:val="00A947F9"/>
    <w:rPr>
      <w:rFonts w:eastAsia="Times New Roman" w:cs="Times New Roman"/>
      <w:sz w:val="20"/>
      <w:szCs w:val="20"/>
      <w:lang w:eastAsia="de-DE"/>
    </w:rPr>
  </w:style>
  <w:style w:type="character" w:customStyle="1" w:styleId="KommentartextZchn">
    <w:name w:val="Kommentartext Zchn"/>
    <w:basedOn w:val="Absatz-Standardschriftart"/>
    <w:link w:val="Kommentartext"/>
    <w:rsid w:val="00A947F9"/>
    <w:rPr>
      <w:rFonts w:eastAsia="Times New Roman" w:cs="Times New Roman"/>
      <w:sz w:val="20"/>
      <w:szCs w:val="20"/>
      <w:lang w:eastAsia="de-DE"/>
    </w:rPr>
  </w:style>
  <w:style w:type="paragraph" w:styleId="Sprechblasentext">
    <w:name w:val="Balloon Text"/>
    <w:basedOn w:val="Standard"/>
    <w:link w:val="SprechblasentextZchn"/>
    <w:uiPriority w:val="99"/>
    <w:semiHidden/>
    <w:unhideWhenUsed/>
    <w:rsid w:val="00A947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47F9"/>
    <w:rPr>
      <w:rFonts w:ascii="Segoe UI" w:hAnsi="Segoe UI" w:cs="Segoe UI"/>
      <w:sz w:val="18"/>
      <w:szCs w:val="18"/>
    </w:rPr>
  </w:style>
  <w:style w:type="character" w:styleId="Fett">
    <w:name w:val="Strong"/>
    <w:basedOn w:val="Absatz-Standardschriftart"/>
    <w:uiPriority w:val="22"/>
    <w:qFormat/>
    <w:rsid w:val="00931952"/>
    <w:rPr>
      <w:b/>
      <w:bCs/>
    </w:rPr>
  </w:style>
  <w:style w:type="paragraph" w:styleId="StandardWeb">
    <w:name w:val="Normal (Web)"/>
    <w:basedOn w:val="Standard"/>
    <w:uiPriority w:val="99"/>
    <w:semiHidden/>
    <w:unhideWhenUsed/>
    <w:rsid w:val="00B848F5"/>
    <w:rPr>
      <w:rFonts w:ascii="Times New Roman" w:hAnsi="Times New Roman" w:cs="Times New Roman"/>
      <w:sz w:val="24"/>
      <w:szCs w:val="24"/>
      <w:lang w:eastAsia="de-DE"/>
    </w:rPr>
  </w:style>
  <w:style w:type="paragraph" w:customStyle="1" w:styleId="event-person-name">
    <w:name w:val="event-person-name"/>
    <w:basedOn w:val="Standard"/>
    <w:rsid w:val="00FF32DE"/>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qFormat/>
    <w:rsid w:val="00B320EB"/>
    <w:rPr>
      <w:i/>
      <w:iCs/>
    </w:rPr>
  </w:style>
  <w:style w:type="character" w:customStyle="1" w:styleId="NichtaufgelsteErwhnung1">
    <w:name w:val="Nicht aufgelöste Erwähnung1"/>
    <w:basedOn w:val="Absatz-Standardschriftart"/>
    <w:uiPriority w:val="99"/>
    <w:semiHidden/>
    <w:unhideWhenUsed/>
    <w:rsid w:val="006C4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0736">
      <w:bodyDiv w:val="1"/>
      <w:marLeft w:val="0"/>
      <w:marRight w:val="0"/>
      <w:marTop w:val="0"/>
      <w:marBottom w:val="0"/>
      <w:divBdr>
        <w:top w:val="none" w:sz="0" w:space="0" w:color="auto"/>
        <w:left w:val="none" w:sz="0" w:space="0" w:color="auto"/>
        <w:bottom w:val="none" w:sz="0" w:space="0" w:color="auto"/>
        <w:right w:val="none" w:sz="0" w:space="0" w:color="auto"/>
      </w:divBdr>
    </w:div>
    <w:div w:id="508760626">
      <w:bodyDiv w:val="1"/>
      <w:marLeft w:val="0"/>
      <w:marRight w:val="0"/>
      <w:marTop w:val="0"/>
      <w:marBottom w:val="0"/>
      <w:divBdr>
        <w:top w:val="none" w:sz="0" w:space="0" w:color="auto"/>
        <w:left w:val="none" w:sz="0" w:space="0" w:color="auto"/>
        <w:bottom w:val="none" w:sz="0" w:space="0" w:color="auto"/>
        <w:right w:val="none" w:sz="0" w:space="0" w:color="auto"/>
      </w:divBdr>
      <w:divsChild>
        <w:div w:id="1067456394">
          <w:marLeft w:val="0"/>
          <w:marRight w:val="0"/>
          <w:marTop w:val="0"/>
          <w:marBottom w:val="0"/>
          <w:divBdr>
            <w:top w:val="none" w:sz="0" w:space="0" w:color="auto"/>
            <w:left w:val="none" w:sz="0" w:space="0" w:color="auto"/>
            <w:bottom w:val="none" w:sz="0" w:space="0" w:color="auto"/>
            <w:right w:val="none" w:sz="0" w:space="0" w:color="auto"/>
          </w:divBdr>
        </w:div>
      </w:divsChild>
    </w:div>
    <w:div w:id="717704210">
      <w:bodyDiv w:val="1"/>
      <w:marLeft w:val="0"/>
      <w:marRight w:val="0"/>
      <w:marTop w:val="0"/>
      <w:marBottom w:val="0"/>
      <w:divBdr>
        <w:top w:val="none" w:sz="0" w:space="0" w:color="auto"/>
        <w:left w:val="none" w:sz="0" w:space="0" w:color="auto"/>
        <w:bottom w:val="none" w:sz="0" w:space="0" w:color="auto"/>
        <w:right w:val="none" w:sz="0" w:space="0" w:color="auto"/>
      </w:divBdr>
    </w:div>
    <w:div w:id="773355711">
      <w:bodyDiv w:val="1"/>
      <w:marLeft w:val="0"/>
      <w:marRight w:val="0"/>
      <w:marTop w:val="0"/>
      <w:marBottom w:val="0"/>
      <w:divBdr>
        <w:top w:val="none" w:sz="0" w:space="0" w:color="auto"/>
        <w:left w:val="none" w:sz="0" w:space="0" w:color="auto"/>
        <w:bottom w:val="none" w:sz="0" w:space="0" w:color="auto"/>
        <w:right w:val="none" w:sz="0" w:space="0" w:color="auto"/>
      </w:divBdr>
    </w:div>
    <w:div w:id="1633243927">
      <w:bodyDiv w:val="1"/>
      <w:marLeft w:val="0"/>
      <w:marRight w:val="0"/>
      <w:marTop w:val="0"/>
      <w:marBottom w:val="0"/>
      <w:divBdr>
        <w:top w:val="none" w:sz="0" w:space="0" w:color="auto"/>
        <w:left w:val="none" w:sz="0" w:space="0" w:color="auto"/>
        <w:bottom w:val="none" w:sz="0" w:space="0" w:color="auto"/>
        <w:right w:val="none" w:sz="0" w:space="0" w:color="auto"/>
      </w:divBdr>
      <w:divsChild>
        <w:div w:id="824054981">
          <w:marLeft w:val="0"/>
          <w:marRight w:val="0"/>
          <w:marTop w:val="120"/>
          <w:marBottom w:val="0"/>
          <w:divBdr>
            <w:top w:val="none" w:sz="0" w:space="0" w:color="auto"/>
            <w:left w:val="none" w:sz="0" w:space="0" w:color="auto"/>
            <w:bottom w:val="none" w:sz="0" w:space="0" w:color="auto"/>
            <w:right w:val="none" w:sz="0" w:space="0" w:color="auto"/>
          </w:divBdr>
          <w:divsChild>
            <w:div w:id="38676128">
              <w:marLeft w:val="0"/>
              <w:marRight w:val="0"/>
              <w:marTop w:val="0"/>
              <w:marBottom w:val="0"/>
              <w:divBdr>
                <w:top w:val="none" w:sz="0" w:space="0" w:color="auto"/>
                <w:left w:val="none" w:sz="0" w:space="0" w:color="auto"/>
                <w:bottom w:val="none" w:sz="0" w:space="0" w:color="auto"/>
                <w:right w:val="none" w:sz="0" w:space="0" w:color="auto"/>
              </w:divBdr>
            </w:div>
            <w:div w:id="1442724559">
              <w:marLeft w:val="0"/>
              <w:marRight w:val="0"/>
              <w:marTop w:val="0"/>
              <w:marBottom w:val="0"/>
              <w:divBdr>
                <w:top w:val="none" w:sz="0" w:space="0" w:color="auto"/>
                <w:left w:val="none" w:sz="0" w:space="0" w:color="auto"/>
                <w:bottom w:val="none" w:sz="0" w:space="0" w:color="auto"/>
                <w:right w:val="none" w:sz="0" w:space="0" w:color="auto"/>
              </w:divBdr>
            </w:div>
          </w:divsChild>
        </w:div>
        <w:div w:id="377096732">
          <w:marLeft w:val="0"/>
          <w:marRight w:val="0"/>
          <w:marTop w:val="120"/>
          <w:marBottom w:val="0"/>
          <w:divBdr>
            <w:top w:val="none" w:sz="0" w:space="0" w:color="auto"/>
            <w:left w:val="none" w:sz="0" w:space="0" w:color="auto"/>
            <w:bottom w:val="none" w:sz="0" w:space="0" w:color="auto"/>
            <w:right w:val="none" w:sz="0" w:space="0" w:color="auto"/>
          </w:divBdr>
          <w:divsChild>
            <w:div w:id="17459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9161">
      <w:bodyDiv w:val="1"/>
      <w:marLeft w:val="0"/>
      <w:marRight w:val="0"/>
      <w:marTop w:val="0"/>
      <w:marBottom w:val="0"/>
      <w:divBdr>
        <w:top w:val="none" w:sz="0" w:space="0" w:color="auto"/>
        <w:left w:val="none" w:sz="0" w:space="0" w:color="auto"/>
        <w:bottom w:val="none" w:sz="0" w:space="0" w:color="auto"/>
        <w:right w:val="none" w:sz="0" w:space="0" w:color="auto"/>
      </w:divBdr>
    </w:div>
    <w:div w:id="1916863086">
      <w:bodyDiv w:val="1"/>
      <w:marLeft w:val="0"/>
      <w:marRight w:val="0"/>
      <w:marTop w:val="0"/>
      <w:marBottom w:val="0"/>
      <w:divBdr>
        <w:top w:val="none" w:sz="0" w:space="0" w:color="auto"/>
        <w:left w:val="none" w:sz="0" w:space="0" w:color="auto"/>
        <w:bottom w:val="none" w:sz="0" w:space="0" w:color="auto"/>
        <w:right w:val="none" w:sz="0" w:space="0" w:color="auto"/>
      </w:divBdr>
    </w:div>
    <w:div w:id="2003049081">
      <w:bodyDiv w:val="1"/>
      <w:marLeft w:val="0"/>
      <w:marRight w:val="0"/>
      <w:marTop w:val="0"/>
      <w:marBottom w:val="0"/>
      <w:divBdr>
        <w:top w:val="none" w:sz="0" w:space="0" w:color="auto"/>
        <w:left w:val="none" w:sz="0" w:space="0" w:color="auto"/>
        <w:bottom w:val="none" w:sz="0" w:space="0" w:color="auto"/>
        <w:right w:val="none" w:sz="0" w:space="0" w:color="auto"/>
      </w:divBdr>
      <w:divsChild>
        <w:div w:id="117749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Reiß, Christian (RX)</dc:creator>
  <cp:keywords/>
  <dc:description/>
  <cp:lastModifiedBy>Tautenhahn, Cornelia (RX)</cp:lastModifiedBy>
  <cp:revision>11</cp:revision>
  <dcterms:created xsi:type="dcterms:W3CDTF">2020-10-22T08:56:00Z</dcterms:created>
  <dcterms:modified xsi:type="dcterms:W3CDTF">2021-06-21T10:45:00Z</dcterms:modified>
</cp:coreProperties>
</file>